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F4E6F" w14:textId="298D7DE7" w:rsidR="00B45976" w:rsidRDefault="003A4565">
      <w:pPr>
        <w:pStyle w:val="Title"/>
        <w:jc w:val="right"/>
      </w:pPr>
      <w:r>
        <w:t>Sweet Karoline’s Cakes</w:t>
      </w:r>
    </w:p>
    <w:p w14:paraId="7A30D5E8" w14:textId="4D06551A" w:rsidR="00B45976" w:rsidRDefault="00017377">
      <w:pPr>
        <w:pStyle w:val="Title"/>
        <w:jc w:val="right"/>
      </w:pPr>
      <w:fldSimple w:instr="title  \* Mergeformat ">
        <w:r w:rsidR="003A4565">
          <w:t>Use Case Specification: Login</w:t>
        </w:r>
      </w:fldSimple>
    </w:p>
    <w:p w14:paraId="3E8B2077" w14:textId="77777777" w:rsidR="00B45976" w:rsidRDefault="00B45976">
      <w:pPr>
        <w:pStyle w:val="Title"/>
        <w:jc w:val="right"/>
      </w:pPr>
    </w:p>
    <w:p w14:paraId="7A694061" w14:textId="5BF72C3D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32D7D08F" w14:textId="77777777" w:rsidR="00B45976" w:rsidRDefault="00B45976"/>
    <w:p w14:paraId="1C68D997" w14:textId="77777777" w:rsidR="00B45976" w:rsidRDefault="00B45976"/>
    <w:p w14:paraId="7D702EF3" w14:textId="77777777" w:rsidR="00B45976" w:rsidRDefault="00B45976">
      <w:pPr>
        <w:pStyle w:val="BodyText"/>
      </w:pPr>
    </w:p>
    <w:p w14:paraId="53C609DA" w14:textId="77777777" w:rsidR="00B45976" w:rsidRDefault="00B45976">
      <w:pPr>
        <w:pStyle w:val="BodyText"/>
      </w:pPr>
    </w:p>
    <w:p w14:paraId="6F74C77C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6E15D156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3F99DE13" w14:textId="77777777">
        <w:tc>
          <w:tcPr>
            <w:tcW w:w="2304" w:type="dxa"/>
          </w:tcPr>
          <w:p w14:paraId="560CC2A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42948EF5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583D245F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3CA92269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4CEE9A88" w14:textId="77777777">
        <w:tc>
          <w:tcPr>
            <w:tcW w:w="2304" w:type="dxa"/>
          </w:tcPr>
          <w:p w14:paraId="0CE96722" w14:textId="2B2AA762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712629DD" w14:textId="0302C4A5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6020EB0F" w14:textId="4D25D649" w:rsidR="00B45976" w:rsidRDefault="006C212A" w:rsidP="00E95783">
            <w:pPr>
              <w:pStyle w:val="Tabletext"/>
            </w:pPr>
            <w:r>
              <w:t>&lt;Use Case Spec for “</w:t>
            </w:r>
            <w:r w:rsidR="00E95783">
              <w:t>Login</w:t>
            </w:r>
            <w:r>
              <w:t>”</w:t>
            </w:r>
          </w:p>
        </w:tc>
        <w:tc>
          <w:tcPr>
            <w:tcW w:w="2304" w:type="dxa"/>
          </w:tcPr>
          <w:p w14:paraId="69E68E51" w14:textId="290BC4F6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71E468A9" w14:textId="77777777">
        <w:tc>
          <w:tcPr>
            <w:tcW w:w="2304" w:type="dxa"/>
          </w:tcPr>
          <w:p w14:paraId="78AB3CD4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5C4980A8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0AD99FC0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9D23FBF" w14:textId="77777777" w:rsidR="00B45976" w:rsidRDefault="00B45976">
            <w:pPr>
              <w:pStyle w:val="Tabletext"/>
            </w:pPr>
          </w:p>
        </w:tc>
      </w:tr>
      <w:tr w:rsidR="00B45976" w14:paraId="5D3B512B" w14:textId="77777777">
        <w:tc>
          <w:tcPr>
            <w:tcW w:w="2304" w:type="dxa"/>
          </w:tcPr>
          <w:p w14:paraId="62901946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4D267243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56FA5A64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D6A974D" w14:textId="77777777" w:rsidR="00B45976" w:rsidRDefault="00B45976">
            <w:pPr>
              <w:pStyle w:val="Tabletext"/>
            </w:pPr>
          </w:p>
        </w:tc>
      </w:tr>
      <w:tr w:rsidR="00B45976" w14:paraId="7A93E3A4" w14:textId="77777777">
        <w:tc>
          <w:tcPr>
            <w:tcW w:w="2304" w:type="dxa"/>
          </w:tcPr>
          <w:p w14:paraId="47A5C38D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3D4BC566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1EE0B758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2DE663EA" w14:textId="77777777" w:rsidR="00B45976" w:rsidRDefault="00B45976">
            <w:pPr>
              <w:pStyle w:val="Tabletext"/>
            </w:pPr>
          </w:p>
        </w:tc>
      </w:tr>
    </w:tbl>
    <w:p w14:paraId="16911067" w14:textId="77777777" w:rsidR="00B45976" w:rsidRDefault="00B45976"/>
    <w:p w14:paraId="562F02C7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2B92D1EF" w14:textId="367E6FD8" w:rsidR="002C20F3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bookmarkStart w:id="0" w:name="_GoBack"/>
      <w:bookmarkEnd w:id="0"/>
      <w:r w:rsidR="002C20F3">
        <w:rPr>
          <w:noProof/>
        </w:rPr>
        <w:t>1.</w:t>
      </w:r>
      <w:r w:rsidR="002C20F3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C20F3">
        <w:rPr>
          <w:noProof/>
        </w:rPr>
        <w:t>Use-Case Name</w:t>
      </w:r>
      <w:r w:rsidR="002C20F3">
        <w:rPr>
          <w:noProof/>
        </w:rPr>
        <w:tab/>
      </w:r>
      <w:r w:rsidR="002C20F3">
        <w:rPr>
          <w:noProof/>
        </w:rPr>
        <w:fldChar w:fldCharType="begin"/>
      </w:r>
      <w:r w:rsidR="002C20F3">
        <w:rPr>
          <w:noProof/>
        </w:rPr>
        <w:instrText xml:space="preserve"> PAGEREF _Toc527935519 \h </w:instrText>
      </w:r>
      <w:r w:rsidR="002C20F3">
        <w:rPr>
          <w:noProof/>
        </w:rPr>
      </w:r>
      <w:r w:rsidR="002C20F3">
        <w:rPr>
          <w:noProof/>
        </w:rPr>
        <w:fldChar w:fldCharType="separate"/>
      </w:r>
      <w:r w:rsidR="002C20F3">
        <w:rPr>
          <w:noProof/>
        </w:rPr>
        <w:t>4</w:t>
      </w:r>
      <w:r w:rsidR="002C20F3">
        <w:rPr>
          <w:noProof/>
        </w:rPr>
        <w:fldChar w:fldCharType="end"/>
      </w:r>
    </w:p>
    <w:p w14:paraId="3A8C908C" w14:textId="7F71834F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D9212B7" w14:textId="1ACBC92B" w:rsidR="002C20F3" w:rsidRDefault="002C20F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E4D7BD" w14:textId="59E2F5CC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1353EA9" w14:textId="6281891D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2B19A6F" w14:textId="4BE7DDD7" w:rsidR="002C20F3" w:rsidRDefault="002C20F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Password Reset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7E6147" w14:textId="7C123ABC" w:rsidR="002C20F3" w:rsidRDefault="002C20F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566A92D" w14:textId="076A7548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74E8A8" w14:textId="1A09BDEC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60E4F8C" w14:textId="2C3F0B74" w:rsidR="002C20F3" w:rsidRDefault="002C20F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0E7186" w14:textId="3B44972E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5D5FA" w14:textId="4F52FDB5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58ECFC8" w14:textId="138E79CE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C5FE13" w14:textId="3187EF8C" w:rsidR="002C20F3" w:rsidRDefault="002C20F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B1179C" w14:textId="0DC08A94" w:rsidR="002C20F3" w:rsidRDefault="002C20F3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user is Logged-In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4E3AD6B" w14:textId="7F07B95B" w:rsidR="002C20F3" w:rsidRDefault="002C20F3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7E16DC" w14:textId="38C6540A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fldSimple w:instr="title  \* Mergeformat ">
        <w:r w:rsidR="0003499F">
          <w:t>Use Case Specification: Login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2B3FD023" w14:textId="77777777" w:rsidR="00B45976" w:rsidRDefault="00B45976">
      <w:pPr>
        <w:pStyle w:val="InfoBlue"/>
      </w:pPr>
    </w:p>
    <w:p w14:paraId="4A209CDD" w14:textId="4645506C" w:rsidR="00B45976" w:rsidRDefault="00AE19B8">
      <w:pPr>
        <w:pStyle w:val="Heading1"/>
      </w:pPr>
      <w:bookmarkStart w:id="3" w:name="_Toc423410238"/>
      <w:bookmarkStart w:id="4" w:name="_Toc425054504"/>
      <w:bookmarkStart w:id="5" w:name="_Toc527935519"/>
      <w:r>
        <w:t>Use-Case Name</w:t>
      </w:r>
      <w:bookmarkEnd w:id="5"/>
    </w:p>
    <w:p w14:paraId="6C2B27AF" w14:textId="60C05C1A" w:rsidR="0003499F" w:rsidRPr="0003499F" w:rsidRDefault="0003499F" w:rsidP="0003499F">
      <w:pPr>
        <w:ind w:left="720"/>
      </w:pPr>
      <w:r w:rsidRPr="0003499F">
        <w:t>Login</w:t>
      </w:r>
    </w:p>
    <w:p w14:paraId="602EB56E" w14:textId="77777777" w:rsidR="00B45976" w:rsidRDefault="00AE19B8">
      <w:pPr>
        <w:pStyle w:val="Heading2"/>
      </w:pPr>
      <w:bookmarkStart w:id="6" w:name="_Toc527935520"/>
      <w:r>
        <w:t>Brief Description</w:t>
      </w:r>
      <w:bookmarkEnd w:id="3"/>
      <w:bookmarkEnd w:id="4"/>
      <w:bookmarkEnd w:id="6"/>
    </w:p>
    <w:p w14:paraId="7AF3336B" w14:textId="77777777" w:rsidR="006C212A" w:rsidRPr="006C212A" w:rsidRDefault="006C212A" w:rsidP="006C212A">
      <w:pPr>
        <w:pStyle w:val="BodyText"/>
      </w:pPr>
      <w:r>
        <w:t xml:space="preserve">This use case allows the </w:t>
      </w:r>
      <w:r w:rsidR="00E95783">
        <w:t>customer or Owner/Employee to login to the website. This is essential for all major functions of the website.</w:t>
      </w:r>
    </w:p>
    <w:p w14:paraId="5F0896BE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5521"/>
      <w:r>
        <w:t>Flow of Events</w:t>
      </w:r>
      <w:bookmarkEnd w:id="7"/>
      <w:bookmarkEnd w:id="8"/>
      <w:bookmarkEnd w:id="9"/>
    </w:p>
    <w:p w14:paraId="678BCF10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5522"/>
      <w:r>
        <w:t>Basic Flow</w:t>
      </w:r>
      <w:bookmarkEnd w:id="10"/>
      <w:bookmarkEnd w:id="11"/>
      <w:bookmarkEnd w:id="12"/>
      <w:r>
        <w:t xml:space="preserve"> </w:t>
      </w:r>
    </w:p>
    <w:p w14:paraId="7993830F" w14:textId="77777777" w:rsidR="00DD6DAA" w:rsidRDefault="00DD6DAA" w:rsidP="00E95783">
      <w:pPr>
        <w:pStyle w:val="BodyText"/>
        <w:numPr>
          <w:ilvl w:val="0"/>
          <w:numId w:val="26"/>
        </w:numPr>
      </w:pPr>
      <w:r>
        <w:t xml:space="preserve">The use case starts when a </w:t>
      </w:r>
      <w:r w:rsidR="00E95783">
        <w:t>user clicks the “Login” button on the website</w:t>
      </w:r>
    </w:p>
    <w:p w14:paraId="2B17C605" w14:textId="77777777" w:rsidR="00E95783" w:rsidRDefault="00E95783" w:rsidP="00E95783">
      <w:pPr>
        <w:pStyle w:val="BodyText"/>
        <w:numPr>
          <w:ilvl w:val="0"/>
          <w:numId w:val="26"/>
        </w:numPr>
      </w:pPr>
      <w:r>
        <w:t>T</w:t>
      </w:r>
      <w:r w:rsidR="00841161">
        <w:t>he user inputs their email address</w:t>
      </w:r>
    </w:p>
    <w:p w14:paraId="4A147320" w14:textId="77777777" w:rsidR="00E95783" w:rsidRDefault="00E95783" w:rsidP="00E95783">
      <w:pPr>
        <w:pStyle w:val="BodyText"/>
        <w:numPr>
          <w:ilvl w:val="0"/>
          <w:numId w:val="26"/>
        </w:numPr>
      </w:pPr>
      <w:r>
        <w:t>The user inputs their password</w:t>
      </w:r>
    </w:p>
    <w:p w14:paraId="0D916D24" w14:textId="77777777" w:rsidR="00E95783" w:rsidRDefault="00E95783" w:rsidP="00E95783">
      <w:pPr>
        <w:pStyle w:val="BodyText"/>
        <w:numPr>
          <w:ilvl w:val="0"/>
          <w:numId w:val="26"/>
        </w:numPr>
      </w:pPr>
      <w:r>
        <w:t>The user clicks “Login” to login</w:t>
      </w:r>
    </w:p>
    <w:p w14:paraId="1F14C1BE" w14:textId="77777777" w:rsidR="00DD6DAA" w:rsidRPr="00DD6DAA" w:rsidRDefault="00DD6DAA" w:rsidP="00DD6DAA">
      <w:pPr>
        <w:pStyle w:val="BodyText"/>
        <w:ind w:left="0"/>
      </w:pPr>
    </w:p>
    <w:p w14:paraId="7A594A52" w14:textId="77777777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5523"/>
      <w:r>
        <w:t>Alternative Flows</w:t>
      </w:r>
      <w:bookmarkEnd w:id="13"/>
      <w:bookmarkEnd w:id="14"/>
      <w:bookmarkEnd w:id="15"/>
    </w:p>
    <w:p w14:paraId="4E8523C0" w14:textId="77777777" w:rsidR="00841161" w:rsidRDefault="00841161" w:rsidP="00841161">
      <w:pPr>
        <w:pStyle w:val="Heading3"/>
        <w:widowControl/>
      </w:pPr>
      <w:bookmarkStart w:id="16" w:name="_Toc527935524"/>
      <w:r>
        <w:t>Password Reset</w:t>
      </w:r>
      <w:bookmarkEnd w:id="16"/>
    </w:p>
    <w:p w14:paraId="64B94F3E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use case starts when a user clicks “Forgot your password?”</w:t>
      </w:r>
    </w:p>
    <w:p w14:paraId="3421FD34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user inputs their email</w:t>
      </w:r>
    </w:p>
    <w:p w14:paraId="16FB7B26" w14:textId="77777777" w:rsidR="00DB5505" w:rsidRDefault="00DB5505" w:rsidP="00841161">
      <w:pPr>
        <w:pStyle w:val="BodyText"/>
        <w:numPr>
          <w:ilvl w:val="0"/>
          <w:numId w:val="28"/>
        </w:numPr>
      </w:pPr>
      <w:r>
        <w:t>The user clicks “Send Password Reset Link”</w:t>
      </w:r>
    </w:p>
    <w:p w14:paraId="48B030AE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system email’s the user a password reset link</w:t>
      </w:r>
    </w:p>
    <w:p w14:paraId="2A484ED1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user clicks the reset link</w:t>
      </w:r>
      <w:r w:rsidR="00A60FD0">
        <w:t xml:space="preserve"> in their email</w:t>
      </w:r>
    </w:p>
    <w:p w14:paraId="330465F8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user inputs their new password</w:t>
      </w:r>
    </w:p>
    <w:p w14:paraId="4AC89DDB" w14:textId="77777777" w:rsidR="00841161" w:rsidRDefault="00841161" w:rsidP="00841161">
      <w:pPr>
        <w:pStyle w:val="BodyText"/>
        <w:numPr>
          <w:ilvl w:val="0"/>
          <w:numId w:val="28"/>
        </w:numPr>
      </w:pPr>
      <w:r>
        <w:t>The user inputs their new password again to confirm</w:t>
      </w:r>
    </w:p>
    <w:p w14:paraId="0D5CAE55" w14:textId="4AFB45C7" w:rsidR="00841161" w:rsidRDefault="00841161" w:rsidP="00841161">
      <w:pPr>
        <w:pStyle w:val="BodyText"/>
      </w:pPr>
      <w:r>
        <w:t>The user clicks “reset password” to confirm password reset</w:t>
      </w:r>
    </w:p>
    <w:p w14:paraId="24B0C5AE" w14:textId="77777777" w:rsidR="003A4565" w:rsidRPr="00841161" w:rsidRDefault="003A4565" w:rsidP="00841161">
      <w:pPr>
        <w:pStyle w:val="BodyText"/>
      </w:pPr>
    </w:p>
    <w:p w14:paraId="72D9112A" w14:textId="77777777" w:rsidR="00B45976" w:rsidRDefault="00AE19B8">
      <w:pPr>
        <w:pStyle w:val="Heading1"/>
      </w:pPr>
      <w:bookmarkStart w:id="17" w:name="_Toc423410251"/>
      <w:bookmarkStart w:id="18" w:name="_Toc425054510"/>
      <w:bookmarkStart w:id="19" w:name="_Toc527935525"/>
      <w:r>
        <w:t>Special Requirements</w:t>
      </w:r>
      <w:bookmarkEnd w:id="17"/>
      <w:bookmarkEnd w:id="18"/>
      <w:bookmarkEnd w:id="19"/>
    </w:p>
    <w:p w14:paraId="62ADD427" w14:textId="77777777" w:rsidR="0003499F" w:rsidRPr="00730359" w:rsidRDefault="0003499F" w:rsidP="0003499F">
      <w:pPr>
        <w:pStyle w:val="Heading2"/>
      </w:pPr>
      <w:bookmarkStart w:id="20" w:name="_Toc527933022"/>
      <w:bookmarkStart w:id="21" w:name="_Toc527934157"/>
      <w:bookmarkStart w:id="22" w:name="_Toc527935526"/>
      <w:r w:rsidRPr="00730359">
        <w:t>Compatibility with Devices</w:t>
      </w:r>
      <w:bookmarkEnd w:id="20"/>
      <w:bookmarkEnd w:id="21"/>
      <w:bookmarkEnd w:id="22"/>
    </w:p>
    <w:p w14:paraId="41B0CE82" w14:textId="77777777" w:rsidR="0003499F" w:rsidRDefault="0003499F" w:rsidP="0003499F">
      <w:pPr>
        <w:ind w:left="450" w:firstLine="270"/>
      </w:pPr>
      <w:r w:rsidRPr="00BA1AC0">
        <w:t>Must work on mobile operating systems such as iOS and Android</w:t>
      </w:r>
    </w:p>
    <w:p w14:paraId="36EF321C" w14:textId="77777777" w:rsidR="0003499F" w:rsidRPr="00730359" w:rsidRDefault="0003499F" w:rsidP="0003499F">
      <w:pPr>
        <w:pStyle w:val="Heading2"/>
      </w:pPr>
      <w:bookmarkStart w:id="23" w:name="_Toc527933023"/>
      <w:bookmarkStart w:id="24" w:name="_Toc527934158"/>
      <w:bookmarkStart w:id="25" w:name="_Toc527935527"/>
      <w:r w:rsidRPr="00730359">
        <w:t>Compatibility with Browsers</w:t>
      </w:r>
      <w:bookmarkEnd w:id="23"/>
      <w:bookmarkEnd w:id="24"/>
      <w:bookmarkEnd w:id="25"/>
    </w:p>
    <w:p w14:paraId="116230B2" w14:textId="77777777" w:rsidR="0003499F" w:rsidRPr="00BA1AC0" w:rsidRDefault="0003499F" w:rsidP="0003499F">
      <w:pPr>
        <w:ind w:left="450" w:firstLine="270"/>
      </w:pPr>
      <w:r w:rsidRPr="00BA1AC0">
        <w:t>Must work on all modern browsers, i.e. Chrome, Firefox, Safari, Edge</w:t>
      </w:r>
    </w:p>
    <w:p w14:paraId="4A2A0375" w14:textId="77777777" w:rsidR="00B45976" w:rsidRDefault="00B45976"/>
    <w:p w14:paraId="48D3773F" w14:textId="77777777" w:rsidR="00B45976" w:rsidRDefault="00AE19B8" w:rsidP="002E5290">
      <w:pPr>
        <w:pStyle w:val="Heading1"/>
        <w:widowControl/>
      </w:pPr>
      <w:bookmarkStart w:id="26" w:name="_Toc423410253"/>
      <w:bookmarkStart w:id="27" w:name="_Toc425054512"/>
      <w:bookmarkStart w:id="28" w:name="_Toc527935528"/>
      <w:r>
        <w:t>Pre-conditions</w:t>
      </w:r>
      <w:bookmarkEnd w:id="26"/>
      <w:bookmarkEnd w:id="27"/>
      <w:bookmarkEnd w:id="28"/>
    </w:p>
    <w:p w14:paraId="7E4051BE" w14:textId="77777777" w:rsidR="00017377" w:rsidRDefault="00017377" w:rsidP="00017377">
      <w:pPr>
        <w:pStyle w:val="Heading2"/>
        <w:widowControl/>
      </w:pPr>
      <w:bookmarkStart w:id="29" w:name="_Toc527487831"/>
      <w:bookmarkStart w:id="30" w:name="_Toc423410255"/>
      <w:bookmarkStart w:id="31" w:name="_Toc425054514"/>
      <w:bookmarkStart w:id="32" w:name="_Toc527935529"/>
      <w:r>
        <w:t>Internet Access</w:t>
      </w:r>
      <w:bookmarkEnd w:id="29"/>
      <w:bookmarkEnd w:id="32"/>
    </w:p>
    <w:p w14:paraId="048CEA6D" w14:textId="77777777" w:rsidR="00017377" w:rsidRDefault="00017377" w:rsidP="00017377">
      <w:pPr>
        <w:ind w:firstLine="720"/>
      </w:pPr>
      <w:r>
        <w:t>The user must have internet access to view the accounting database.</w:t>
      </w:r>
    </w:p>
    <w:p w14:paraId="2D0A0994" w14:textId="77777777" w:rsidR="00017377" w:rsidRDefault="00017377" w:rsidP="00017377">
      <w:pPr>
        <w:pStyle w:val="Heading2"/>
      </w:pPr>
      <w:bookmarkStart w:id="33" w:name="_Toc527489770"/>
      <w:bookmarkStart w:id="34" w:name="_Toc527935530"/>
      <w:r>
        <w:lastRenderedPageBreak/>
        <w:t>Site Navigation</w:t>
      </w:r>
      <w:bookmarkEnd w:id="33"/>
      <w:bookmarkEnd w:id="34"/>
    </w:p>
    <w:p w14:paraId="751E2C28" w14:textId="77777777" w:rsidR="00017377" w:rsidRDefault="00017377" w:rsidP="00017377">
      <w:pPr>
        <w:ind w:left="720"/>
      </w:pPr>
      <w:r>
        <w:t>The user navigates to the database site.</w:t>
      </w:r>
    </w:p>
    <w:p w14:paraId="1F4E0AB4" w14:textId="77777777" w:rsidR="00017377" w:rsidRDefault="00017377" w:rsidP="00017377">
      <w:pPr>
        <w:pStyle w:val="Heading2"/>
      </w:pPr>
      <w:bookmarkStart w:id="35" w:name="_Toc527487833"/>
      <w:bookmarkStart w:id="36" w:name="_Toc527935531"/>
      <w:r>
        <w:t>Account Created</w:t>
      </w:r>
      <w:bookmarkEnd w:id="35"/>
      <w:bookmarkEnd w:id="36"/>
    </w:p>
    <w:p w14:paraId="0FFD595C" w14:textId="77777777" w:rsidR="00017377" w:rsidRDefault="00017377" w:rsidP="00017377">
      <w:pPr>
        <w:ind w:firstLine="720"/>
      </w:pPr>
      <w:r>
        <w:t>An account for the business on the accounting database site must already exist.</w:t>
      </w:r>
    </w:p>
    <w:p w14:paraId="404A94B7" w14:textId="77777777" w:rsidR="00B45976" w:rsidRDefault="00AE19B8">
      <w:pPr>
        <w:pStyle w:val="Heading1"/>
        <w:widowControl/>
      </w:pPr>
      <w:bookmarkStart w:id="37" w:name="_Toc527935532"/>
      <w:r>
        <w:t>Post-conditions</w:t>
      </w:r>
      <w:bookmarkEnd w:id="30"/>
      <w:bookmarkEnd w:id="31"/>
      <w:bookmarkEnd w:id="37"/>
    </w:p>
    <w:p w14:paraId="08381916" w14:textId="0DDE01C1" w:rsidR="006C6FB4" w:rsidRDefault="0003499F">
      <w:pPr>
        <w:pStyle w:val="Heading2"/>
        <w:widowControl/>
      </w:pPr>
      <w:bookmarkStart w:id="38" w:name="_Toc527935533"/>
      <w:r>
        <w:t>The user is Logged-In</w:t>
      </w:r>
      <w:bookmarkEnd w:id="38"/>
    </w:p>
    <w:p w14:paraId="6B2703FB" w14:textId="77777777" w:rsidR="00B45976" w:rsidRDefault="002E5290" w:rsidP="006C6FB4">
      <w:pPr>
        <w:pStyle w:val="Heading4"/>
        <w:numPr>
          <w:ilvl w:val="0"/>
          <w:numId w:val="0"/>
        </w:numPr>
        <w:ind w:left="720"/>
      </w:pPr>
      <w:r>
        <w:t xml:space="preserve"> The system can show all features available to a logged in user</w:t>
      </w:r>
    </w:p>
    <w:p w14:paraId="2AA5374C" w14:textId="61E2B048" w:rsidR="00CA0558" w:rsidRDefault="00AE19B8" w:rsidP="00017377">
      <w:pPr>
        <w:pStyle w:val="Heading1"/>
      </w:pPr>
      <w:bookmarkStart w:id="39" w:name="_Toc527935534"/>
      <w:r>
        <w:t>Extension Points</w:t>
      </w:r>
      <w:bookmarkEnd w:id="39"/>
    </w:p>
    <w:p w14:paraId="5091A022" w14:textId="76A2C14A" w:rsidR="00017377" w:rsidRPr="00017377" w:rsidRDefault="00017377" w:rsidP="00017377">
      <w:pPr>
        <w:ind w:left="720"/>
      </w:pPr>
      <w:r>
        <w:t>No Extension Points</w:t>
      </w:r>
    </w:p>
    <w:sectPr w:rsidR="00017377" w:rsidRPr="00017377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2C89F" w14:textId="77777777" w:rsidR="00065EAF" w:rsidRDefault="00065EAF">
      <w:pPr>
        <w:spacing w:line="240" w:lineRule="auto"/>
      </w:pPr>
      <w:r>
        <w:separator/>
      </w:r>
    </w:p>
  </w:endnote>
  <w:endnote w:type="continuationSeparator" w:id="0">
    <w:p w14:paraId="4984A08B" w14:textId="77777777" w:rsidR="00065EAF" w:rsidRDefault="00065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360C8955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6C475972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83F52DE" w14:textId="739ACDE0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3A4565">
            <w:t xml:space="preserve"> </w:t>
          </w:r>
          <w:fldSimple w:instr=" DOCPROPERTY &quot;Company&quot;  \* MERGEFORMAT ">
            <w:r w:rsidR="003A456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03499F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05ACA38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1F485D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14:paraId="19FD4432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C0B46" w14:textId="77777777" w:rsidR="00065EAF" w:rsidRDefault="00065EAF">
      <w:pPr>
        <w:spacing w:line="240" w:lineRule="auto"/>
      </w:pPr>
      <w:r>
        <w:separator/>
      </w:r>
    </w:p>
  </w:footnote>
  <w:footnote w:type="continuationSeparator" w:id="0">
    <w:p w14:paraId="6D0A14B8" w14:textId="77777777" w:rsidR="00065EAF" w:rsidRDefault="00065E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297D" w14:textId="77777777" w:rsidR="00B45976" w:rsidRDefault="00B45976">
    <w:pPr>
      <w:rPr>
        <w:sz w:val="24"/>
      </w:rPr>
    </w:pPr>
  </w:p>
  <w:p w14:paraId="6AC39932" w14:textId="77777777" w:rsidR="00B45976" w:rsidRDefault="00B45976">
    <w:pPr>
      <w:pBdr>
        <w:top w:val="single" w:sz="6" w:space="1" w:color="auto"/>
      </w:pBdr>
      <w:rPr>
        <w:sz w:val="24"/>
      </w:rPr>
    </w:pPr>
  </w:p>
  <w:p w14:paraId="6CD8F34B" w14:textId="6D741DB9" w:rsidR="00B45976" w:rsidRDefault="00017377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3A4565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59FA862C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7AFA1E9F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47B58CD6" w14:textId="77777777">
      <w:tc>
        <w:tcPr>
          <w:tcW w:w="6379" w:type="dxa"/>
        </w:tcPr>
        <w:p w14:paraId="06BCB272" w14:textId="0EBC7E3A" w:rsidR="00B45976" w:rsidRDefault="00017377">
          <w:fldSimple w:instr="subject  \* Mergeformat ">
            <w:r w:rsidR="003A4565">
              <w:t>Sweet Caroline's Cakes</w:t>
            </w:r>
          </w:fldSimple>
        </w:p>
      </w:tc>
      <w:tc>
        <w:tcPr>
          <w:tcW w:w="3179" w:type="dxa"/>
        </w:tcPr>
        <w:p w14:paraId="10166F39" w14:textId="5411E25C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B45976" w14:paraId="34989DC2" w14:textId="77777777">
      <w:tc>
        <w:tcPr>
          <w:tcW w:w="6379" w:type="dxa"/>
        </w:tcPr>
        <w:p w14:paraId="1AE8D140" w14:textId="56B4AC78" w:rsidR="00B45976" w:rsidRDefault="00017377" w:rsidP="00E95783">
          <w:fldSimple w:instr="title  \* Mergeformat ">
            <w:r w:rsidR="003A4565">
              <w:t>Use Case Specification: Login</w:t>
            </w:r>
          </w:fldSimple>
        </w:p>
      </w:tc>
      <w:tc>
        <w:tcPr>
          <w:tcW w:w="3179" w:type="dxa"/>
        </w:tcPr>
        <w:p w14:paraId="70B0401D" w14:textId="5E8CEE75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4CDE78AF" w14:textId="77777777">
      <w:tc>
        <w:tcPr>
          <w:tcW w:w="9558" w:type="dxa"/>
          <w:gridSpan w:val="2"/>
        </w:tcPr>
        <w:p w14:paraId="5DE8F3D1" w14:textId="77777777" w:rsidR="00B45976" w:rsidRDefault="00AE19B8">
          <w:r>
            <w:t>&lt;document identifier&gt;</w:t>
          </w:r>
        </w:p>
      </w:tc>
    </w:tr>
  </w:tbl>
  <w:p w14:paraId="0DC8B0A9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E86DAF"/>
    <w:multiLevelType w:val="hybridMultilevel"/>
    <w:tmpl w:val="AA6449F6"/>
    <w:lvl w:ilvl="0" w:tplc="435EBF5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8047A25"/>
    <w:multiLevelType w:val="hybridMultilevel"/>
    <w:tmpl w:val="53C62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030F7"/>
    <w:multiLevelType w:val="hybridMultilevel"/>
    <w:tmpl w:val="18E8EB0C"/>
    <w:lvl w:ilvl="0" w:tplc="5F886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17"/>
  </w:num>
  <w:num w:numId="6">
    <w:abstractNumId w:val="16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3"/>
  </w:num>
  <w:num w:numId="10">
    <w:abstractNumId w:val="3"/>
  </w:num>
  <w:num w:numId="11">
    <w:abstractNumId w:val="13"/>
  </w:num>
  <w:num w:numId="12">
    <w:abstractNumId w:val="10"/>
  </w:num>
  <w:num w:numId="13">
    <w:abstractNumId w:val="22"/>
  </w:num>
  <w:num w:numId="14">
    <w:abstractNumId w:val="9"/>
  </w:num>
  <w:num w:numId="15">
    <w:abstractNumId w:val="4"/>
  </w:num>
  <w:num w:numId="16">
    <w:abstractNumId w:val="21"/>
  </w:num>
  <w:num w:numId="17">
    <w:abstractNumId w:val="15"/>
  </w:num>
  <w:num w:numId="18">
    <w:abstractNumId w:val="5"/>
  </w:num>
  <w:num w:numId="19">
    <w:abstractNumId w:val="14"/>
  </w:num>
  <w:num w:numId="20">
    <w:abstractNumId w:val="7"/>
  </w:num>
  <w:num w:numId="21">
    <w:abstractNumId w:val="20"/>
  </w:num>
  <w:num w:numId="22">
    <w:abstractNumId w:val="18"/>
  </w:num>
  <w:num w:numId="23">
    <w:abstractNumId w:val="8"/>
  </w:num>
  <w:num w:numId="24">
    <w:abstractNumId w:val="19"/>
  </w:num>
  <w:num w:numId="25">
    <w:abstractNumId w:val="6"/>
  </w:num>
  <w:num w:numId="26">
    <w:abstractNumId w:val="25"/>
  </w:num>
  <w:num w:numId="27">
    <w:abstractNumId w:val="12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9B8"/>
    <w:rsid w:val="00017377"/>
    <w:rsid w:val="00030A9F"/>
    <w:rsid w:val="0003499F"/>
    <w:rsid w:val="00065EAF"/>
    <w:rsid w:val="00097813"/>
    <w:rsid w:val="001F485D"/>
    <w:rsid w:val="002C20F3"/>
    <w:rsid w:val="002E5290"/>
    <w:rsid w:val="003A4565"/>
    <w:rsid w:val="0067247E"/>
    <w:rsid w:val="006C212A"/>
    <w:rsid w:val="006C6FB4"/>
    <w:rsid w:val="007740CD"/>
    <w:rsid w:val="00812A1F"/>
    <w:rsid w:val="00841161"/>
    <w:rsid w:val="008D4E2E"/>
    <w:rsid w:val="00972223"/>
    <w:rsid w:val="00A60FD0"/>
    <w:rsid w:val="00AA6164"/>
    <w:rsid w:val="00AE19B8"/>
    <w:rsid w:val="00B45976"/>
    <w:rsid w:val="00CA0558"/>
    <w:rsid w:val="00D044D3"/>
    <w:rsid w:val="00DB5505"/>
    <w:rsid w:val="00DD6DAA"/>
    <w:rsid w:val="00E632F5"/>
    <w:rsid w:val="00E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0734FC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A4565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499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45</TotalTime>
  <Pages>5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Login</vt:lpstr>
    </vt:vector>
  </TitlesOfParts>
  <Company>Scarlet Birds Consulting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Login</dc:title>
  <dc:subject>Sweet Caroline's Cakes</dc:subject>
  <dc:creator>cslitt03</dc:creator>
  <cp:lastModifiedBy>Jayna Winchester</cp:lastModifiedBy>
  <cp:revision>10</cp:revision>
  <cp:lastPrinted>2011-02-23T16:45:00Z</cp:lastPrinted>
  <dcterms:created xsi:type="dcterms:W3CDTF">2018-10-15T01:56:00Z</dcterms:created>
  <dcterms:modified xsi:type="dcterms:W3CDTF">2018-10-22T05:36:00Z</dcterms:modified>
</cp:coreProperties>
</file>